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C7" w:rsidRDefault="00C63C8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2019</w:t>
      </w:r>
      <w:r>
        <w:rPr>
          <w:rFonts w:ascii="华文中宋" w:eastAsia="华文中宋" w:hAnsi="华文中宋" w:hint="eastAsia"/>
          <w:b/>
          <w:sz w:val="36"/>
          <w:szCs w:val="36"/>
        </w:rPr>
        <w:t>年度“上海民办高校党建与思政工作课题”</w:t>
      </w:r>
    </w:p>
    <w:p w:rsidR="000169C7" w:rsidRDefault="00C63C8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理论研究、决策咨询项目立项答辩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通知</w:t>
      </w:r>
    </w:p>
    <w:p w:rsidR="000169C7" w:rsidRDefault="000169C7">
      <w:pPr>
        <w:spacing w:line="440" w:lineRule="exact"/>
        <w:rPr>
          <w:rFonts w:ascii="仿宋_GB2312" w:eastAsia="仿宋_GB2312" w:hAnsi="微软雅黑"/>
          <w:b/>
          <w:sz w:val="28"/>
          <w:szCs w:val="28"/>
          <w:u w:val="single"/>
        </w:rPr>
      </w:pPr>
    </w:p>
    <w:p w:rsidR="000169C7" w:rsidRDefault="00C63C8E">
      <w:pPr>
        <w:spacing w:line="440" w:lineRule="exact"/>
        <w:rPr>
          <w:rFonts w:ascii="仿宋_GB2312" w:eastAsia="仿宋_GB2312" w:hAnsi="微软雅黑"/>
          <w:b/>
          <w:sz w:val="28"/>
          <w:szCs w:val="28"/>
          <w:u w:val="single"/>
        </w:rPr>
      </w:pPr>
      <w:r>
        <w:rPr>
          <w:rFonts w:ascii="仿宋_GB2312" w:eastAsia="仿宋_GB2312" w:hAnsi="微软雅黑" w:hint="eastAsia"/>
          <w:b/>
          <w:sz w:val="28"/>
          <w:szCs w:val="28"/>
          <w:u w:val="single"/>
        </w:rPr>
        <w:t>各项目负责人：</w:t>
      </w:r>
    </w:p>
    <w:p w:rsidR="000169C7" w:rsidRDefault="00C63C8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现定于</w:t>
      </w:r>
      <w:r>
        <w:rPr>
          <w:rFonts w:ascii="黑体" w:eastAsia="黑体" w:hAnsi="微软雅黑" w:hint="eastAsia"/>
          <w:sz w:val="28"/>
          <w:szCs w:val="28"/>
          <w:u w:val="single"/>
        </w:rPr>
        <w:t>2020</w:t>
      </w:r>
      <w:r>
        <w:rPr>
          <w:rFonts w:ascii="黑体" w:eastAsia="黑体" w:hAnsi="微软雅黑" w:hint="eastAsia"/>
          <w:sz w:val="28"/>
          <w:szCs w:val="28"/>
          <w:u w:val="single"/>
        </w:rPr>
        <w:t>年</w:t>
      </w:r>
      <w:r>
        <w:rPr>
          <w:rFonts w:ascii="黑体" w:eastAsia="黑体" w:hAnsi="微软雅黑" w:hint="eastAsia"/>
          <w:sz w:val="28"/>
          <w:szCs w:val="28"/>
          <w:u w:val="single"/>
        </w:rPr>
        <w:t>1</w:t>
      </w:r>
      <w:r>
        <w:rPr>
          <w:rFonts w:ascii="黑体" w:eastAsia="黑体" w:hAnsi="微软雅黑" w:hint="eastAsia"/>
          <w:sz w:val="28"/>
          <w:szCs w:val="28"/>
          <w:u w:val="single"/>
        </w:rPr>
        <w:t>月</w:t>
      </w:r>
      <w:r>
        <w:rPr>
          <w:rFonts w:ascii="黑体" w:eastAsia="黑体" w:hAnsi="微软雅黑" w:hint="eastAsia"/>
          <w:sz w:val="28"/>
          <w:szCs w:val="28"/>
          <w:u w:val="single"/>
        </w:rPr>
        <w:t>17</w:t>
      </w:r>
      <w:r>
        <w:rPr>
          <w:rFonts w:ascii="黑体" w:eastAsia="黑体" w:hAnsi="微软雅黑" w:hint="eastAsia"/>
          <w:sz w:val="28"/>
          <w:szCs w:val="28"/>
          <w:u w:val="single"/>
        </w:rPr>
        <w:t>日（周五），在上海教育科学研究院（茶陵北路</w:t>
      </w:r>
      <w:r>
        <w:rPr>
          <w:rFonts w:ascii="黑体" w:eastAsia="黑体" w:hAnsi="微软雅黑" w:hint="eastAsia"/>
          <w:sz w:val="28"/>
          <w:szCs w:val="28"/>
          <w:u w:val="single"/>
        </w:rPr>
        <w:t>21</w:t>
      </w:r>
      <w:r>
        <w:rPr>
          <w:rFonts w:ascii="黑体" w:eastAsia="黑体" w:hAnsi="微软雅黑" w:hint="eastAsia"/>
          <w:sz w:val="28"/>
          <w:szCs w:val="28"/>
          <w:u w:val="single"/>
        </w:rPr>
        <w:t>号）</w:t>
      </w:r>
      <w:r>
        <w:rPr>
          <w:rFonts w:ascii="黑体" w:eastAsia="黑体" w:hAnsi="微软雅黑" w:hint="eastAsia"/>
          <w:sz w:val="28"/>
          <w:szCs w:val="28"/>
          <w:u w:val="single"/>
        </w:rPr>
        <w:t>2</w:t>
      </w:r>
      <w:r>
        <w:rPr>
          <w:rFonts w:ascii="黑体" w:eastAsia="黑体" w:hAnsi="微软雅黑" w:hint="eastAsia"/>
          <w:sz w:val="28"/>
          <w:szCs w:val="28"/>
          <w:u w:val="single"/>
        </w:rPr>
        <w:t>号楼三楼第七会议室</w:t>
      </w:r>
      <w:r>
        <w:rPr>
          <w:rFonts w:ascii="仿宋_GB2312" w:eastAsia="仿宋_GB2312" w:hint="eastAsia"/>
          <w:sz w:val="28"/>
          <w:szCs w:val="28"/>
        </w:rPr>
        <w:t>，举行</w:t>
      </w:r>
      <w:r>
        <w:rPr>
          <w:rFonts w:ascii="仿宋_GB2312" w:eastAsia="仿宋_GB2312" w:hint="eastAsia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年度“上海民办高校党建思政课题”理论研究、决策咨询项目立项答辩评审会。请课题负责人或主要执笔人出席答辩。</w:t>
      </w:r>
    </w:p>
    <w:p w:rsidR="000169C7" w:rsidRDefault="00C63C8E">
      <w:pPr>
        <w:spacing w:line="44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请课题</w:t>
      </w:r>
      <w:r>
        <w:rPr>
          <w:rFonts w:ascii="仿宋_GB2312" w:eastAsia="仿宋_GB2312" w:hint="eastAsia"/>
          <w:sz w:val="28"/>
          <w:szCs w:val="28"/>
        </w:rPr>
        <w:t>负责人</w:t>
      </w:r>
      <w:r>
        <w:rPr>
          <w:rFonts w:ascii="仿宋_GB2312" w:eastAsia="仿宋_GB2312" w:hAnsi="微软雅黑" w:hint="eastAsia"/>
          <w:sz w:val="28"/>
          <w:szCs w:val="28"/>
        </w:rPr>
        <w:t>注意：</w:t>
      </w:r>
    </w:p>
    <w:p w:rsidR="000169C7" w:rsidRDefault="00C63C8E">
      <w:pPr>
        <w:spacing w:line="44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1.</w:t>
      </w:r>
      <w:r>
        <w:rPr>
          <w:rFonts w:ascii="仿宋_GB2312" w:eastAsia="仿宋_GB2312" w:hAnsi="微软雅黑" w:hint="eastAsia"/>
          <w:sz w:val="28"/>
          <w:szCs w:val="28"/>
        </w:rPr>
        <w:t>提交答辩</w:t>
      </w:r>
      <w:r>
        <w:rPr>
          <w:rFonts w:ascii="仿宋_GB2312" w:eastAsia="仿宋_GB2312" w:hAnsi="微软雅黑" w:hint="eastAsia"/>
          <w:sz w:val="28"/>
          <w:szCs w:val="28"/>
        </w:rPr>
        <w:t>PPT</w:t>
      </w:r>
      <w:r>
        <w:rPr>
          <w:rFonts w:ascii="仿宋_GB2312" w:eastAsia="仿宋_GB2312" w:hAnsi="微软雅黑" w:hint="eastAsia"/>
          <w:sz w:val="28"/>
          <w:szCs w:val="28"/>
        </w:rPr>
        <w:t>。每项自述为</w:t>
      </w:r>
      <w:r>
        <w:rPr>
          <w:rFonts w:ascii="仿宋_GB2312" w:eastAsia="仿宋_GB2312" w:hAnsi="微软雅黑" w:hint="eastAsia"/>
          <w:sz w:val="28"/>
          <w:szCs w:val="28"/>
        </w:rPr>
        <w:t>5</w:t>
      </w:r>
      <w:r>
        <w:rPr>
          <w:rFonts w:ascii="仿宋_GB2312" w:eastAsia="仿宋_GB2312" w:hAnsi="微软雅黑" w:hint="eastAsia"/>
          <w:sz w:val="28"/>
          <w:szCs w:val="28"/>
        </w:rPr>
        <w:t>分钟（重点介绍已有研究成果和工作实绩对课题研究的支撑、课题研究思路与实施方案等）。答辩</w:t>
      </w:r>
      <w:r>
        <w:rPr>
          <w:rFonts w:ascii="仿宋_GB2312" w:eastAsia="仿宋_GB2312" w:hAnsi="微软雅黑" w:hint="eastAsia"/>
          <w:sz w:val="28"/>
          <w:szCs w:val="28"/>
        </w:rPr>
        <w:t>5</w:t>
      </w:r>
      <w:r>
        <w:rPr>
          <w:rFonts w:ascii="仿宋_GB2312" w:eastAsia="仿宋_GB2312" w:hAnsi="微软雅黑" w:hint="eastAsia"/>
          <w:sz w:val="28"/>
          <w:szCs w:val="28"/>
        </w:rPr>
        <w:t>分钟。申报人回答问题应简明扼要、直截了当。请务必于</w:t>
      </w:r>
      <w:r>
        <w:rPr>
          <w:rFonts w:ascii="黑体" w:eastAsia="黑体" w:hAnsi="微软雅黑" w:hint="eastAsia"/>
          <w:sz w:val="28"/>
          <w:szCs w:val="28"/>
        </w:rPr>
        <w:t>1</w:t>
      </w:r>
      <w:r>
        <w:rPr>
          <w:rFonts w:ascii="黑体" w:eastAsia="黑体" w:hAnsi="微软雅黑" w:hint="eastAsia"/>
          <w:sz w:val="28"/>
          <w:szCs w:val="28"/>
        </w:rPr>
        <w:t>月</w:t>
      </w:r>
      <w:r>
        <w:rPr>
          <w:rFonts w:ascii="黑体" w:eastAsia="黑体" w:hAnsi="微软雅黑" w:hint="eastAsia"/>
          <w:sz w:val="28"/>
          <w:szCs w:val="28"/>
        </w:rPr>
        <w:t>15</w:t>
      </w:r>
      <w:r>
        <w:rPr>
          <w:rFonts w:ascii="黑体" w:eastAsia="黑体" w:hAnsi="微软雅黑" w:hint="eastAsia"/>
          <w:sz w:val="28"/>
          <w:szCs w:val="28"/>
        </w:rPr>
        <w:t>日（周三）中午</w:t>
      </w:r>
      <w:r>
        <w:rPr>
          <w:rFonts w:ascii="黑体" w:eastAsia="黑体" w:hAnsi="微软雅黑" w:hint="eastAsia"/>
          <w:sz w:val="28"/>
          <w:szCs w:val="28"/>
        </w:rPr>
        <w:t>12</w:t>
      </w:r>
      <w:r>
        <w:rPr>
          <w:rFonts w:ascii="黑体" w:eastAsia="黑体" w:hAnsi="微软雅黑" w:hint="eastAsia"/>
          <w:sz w:val="28"/>
          <w:szCs w:val="28"/>
        </w:rPr>
        <w:t>点前</w:t>
      </w:r>
      <w:r>
        <w:rPr>
          <w:rFonts w:ascii="仿宋_GB2312" w:eastAsia="仿宋_GB2312" w:hAnsi="微软雅黑" w:hint="eastAsia"/>
          <w:sz w:val="28"/>
          <w:szCs w:val="28"/>
        </w:rPr>
        <w:t>将答辩</w:t>
      </w:r>
      <w:r>
        <w:rPr>
          <w:rFonts w:ascii="仿宋_GB2312" w:eastAsia="仿宋_GB2312" w:hAnsi="微软雅黑" w:hint="eastAsia"/>
          <w:sz w:val="28"/>
          <w:szCs w:val="28"/>
        </w:rPr>
        <w:t>PPT</w:t>
      </w:r>
      <w:r>
        <w:rPr>
          <w:rFonts w:ascii="仿宋_GB2312" w:eastAsia="仿宋_GB2312" w:hAnsi="微软雅黑" w:hint="eastAsia"/>
          <w:sz w:val="28"/>
          <w:szCs w:val="28"/>
        </w:rPr>
        <w:t>发至邮箱</w:t>
      </w:r>
      <w:r>
        <w:rPr>
          <w:rFonts w:ascii="仿宋_GB2312" w:eastAsia="仿宋_GB2312" w:hAnsi="微软雅黑" w:hint="eastAsia"/>
          <w:sz w:val="28"/>
          <w:szCs w:val="28"/>
        </w:rPr>
        <w:t>thxydw@126.com</w:t>
      </w:r>
      <w:r>
        <w:rPr>
          <w:rFonts w:ascii="仿宋_GB2312" w:eastAsia="仿宋_GB2312" w:hAnsi="微软雅黑" w:hint="eastAsia"/>
          <w:sz w:val="28"/>
          <w:szCs w:val="28"/>
        </w:rPr>
        <w:t>，邮件名标注为：党建思政理论研究（或决策咨询）项目××学校×××。</w:t>
      </w:r>
    </w:p>
    <w:p w:rsidR="000169C7" w:rsidRDefault="00C63C8E">
      <w:pPr>
        <w:spacing w:line="44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2.</w:t>
      </w:r>
      <w:r>
        <w:rPr>
          <w:rFonts w:ascii="仿宋_GB2312" w:eastAsia="仿宋_GB2312" w:hAnsi="微软雅黑" w:hint="eastAsia"/>
          <w:sz w:val="28"/>
          <w:szCs w:val="28"/>
        </w:rPr>
        <w:t>项目结项时间原则上为</w:t>
      </w:r>
      <w:r>
        <w:rPr>
          <w:rFonts w:ascii="仿宋_GB2312" w:eastAsia="仿宋_GB2312" w:hAnsi="微软雅黑" w:hint="eastAsia"/>
          <w:sz w:val="28"/>
          <w:szCs w:val="28"/>
        </w:rPr>
        <w:t>2020</w:t>
      </w:r>
      <w:r>
        <w:rPr>
          <w:rFonts w:ascii="仿宋_GB2312" w:eastAsia="仿宋_GB2312" w:hAnsi="微软雅黑" w:hint="eastAsia"/>
          <w:sz w:val="28"/>
          <w:szCs w:val="28"/>
        </w:rPr>
        <w:t>年</w:t>
      </w:r>
      <w:r>
        <w:rPr>
          <w:rFonts w:ascii="仿宋_GB2312" w:eastAsia="仿宋_GB2312" w:hAnsi="微软雅黑" w:hint="eastAsia"/>
          <w:sz w:val="28"/>
          <w:szCs w:val="28"/>
        </w:rPr>
        <w:t>5</w:t>
      </w:r>
      <w:r>
        <w:rPr>
          <w:rFonts w:ascii="仿宋_GB2312" w:eastAsia="仿宋_GB2312" w:hAnsi="微软雅黑" w:hint="eastAsia"/>
          <w:sz w:val="28"/>
          <w:szCs w:val="28"/>
        </w:rPr>
        <w:t>月底，最终成果必须是论文或研究报告（含方案文本），请据此修改课题研究计划。《课题申请书》中内容比较单薄的部分可作充实、调整，但申报题目不能改变。</w:t>
      </w:r>
    </w:p>
    <w:p w:rsidR="000169C7" w:rsidRDefault="00C63C8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3.</w:t>
      </w:r>
      <w:r>
        <w:rPr>
          <w:rFonts w:ascii="仿宋_GB2312" w:eastAsia="仿宋_GB2312" w:hAnsi="微软雅黑" w:hint="eastAsia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项目负责人提前准备加盖单位公章的《课题申请书》一式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份（至少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份原件），答辩当天签到时交给工作人员。工作人员需在答辩前提交答辩专家。</w:t>
      </w:r>
    </w:p>
    <w:p w:rsidR="000169C7" w:rsidRDefault="00C63C8E">
      <w:pPr>
        <w:spacing w:line="44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答辩顺序及时间安排见附件。请各项目负责</w:t>
      </w:r>
      <w:r>
        <w:rPr>
          <w:rFonts w:ascii="仿宋_GB2312" w:eastAsia="仿宋_GB2312" w:hint="eastAsia"/>
          <w:sz w:val="28"/>
          <w:szCs w:val="28"/>
        </w:rPr>
        <w:t>人提前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分钟</w:t>
      </w:r>
      <w:r>
        <w:rPr>
          <w:rFonts w:ascii="仿宋_GB2312" w:eastAsia="仿宋_GB2312" w:hint="eastAsia"/>
          <w:sz w:val="28"/>
          <w:szCs w:val="28"/>
        </w:rPr>
        <w:t>于</w:t>
      </w:r>
      <w:r w:rsidRPr="0013365A">
        <w:rPr>
          <w:rFonts w:ascii="仿宋_GB2312" w:eastAsia="仿宋_GB2312" w:hint="eastAsia"/>
          <w:b/>
          <w:sz w:val="28"/>
          <w:szCs w:val="28"/>
        </w:rPr>
        <w:t>候场室（</w:t>
      </w:r>
      <w:r w:rsidRPr="0013365A">
        <w:rPr>
          <w:rFonts w:ascii="仿宋_GB2312" w:eastAsia="仿宋_GB2312" w:hint="eastAsia"/>
          <w:b/>
          <w:sz w:val="28"/>
          <w:szCs w:val="28"/>
        </w:rPr>
        <w:t>教科院</w:t>
      </w:r>
      <w:r w:rsidRPr="0013365A">
        <w:rPr>
          <w:rFonts w:ascii="仿宋_GB2312" w:eastAsia="仿宋_GB2312" w:hint="eastAsia"/>
          <w:b/>
          <w:sz w:val="28"/>
          <w:szCs w:val="28"/>
        </w:rPr>
        <w:t>2</w:t>
      </w:r>
      <w:r w:rsidRPr="0013365A">
        <w:rPr>
          <w:rFonts w:ascii="仿宋_GB2312" w:eastAsia="仿宋_GB2312" w:hint="eastAsia"/>
          <w:b/>
          <w:sz w:val="28"/>
          <w:szCs w:val="28"/>
        </w:rPr>
        <w:t>号楼三楼第五会议室</w:t>
      </w:r>
      <w:r w:rsidRPr="0013365A"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签到并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提交《课题申请书》，迟到的从最后依次排队。课题负责人因故不能出席的，请指定课题组主要执笔人参加。</w:t>
      </w:r>
      <w:r>
        <w:rPr>
          <w:rFonts w:ascii="仿宋_GB2312" w:eastAsia="仿宋_GB2312" w:hAnsi="微软雅黑" w:hint="eastAsia"/>
          <w:sz w:val="28"/>
          <w:szCs w:val="28"/>
        </w:rPr>
        <w:t>未能出席的视为放弃。</w:t>
      </w:r>
    </w:p>
    <w:p w:rsidR="000169C7" w:rsidRDefault="000169C7">
      <w:pPr>
        <w:spacing w:line="440" w:lineRule="exact"/>
        <w:ind w:firstLineChars="200" w:firstLine="562"/>
        <w:rPr>
          <w:rFonts w:ascii="仿宋_GB2312" w:eastAsia="仿宋_GB2312" w:hAnsi="微软雅黑"/>
          <w:b/>
          <w:sz w:val="28"/>
          <w:szCs w:val="28"/>
        </w:rPr>
      </w:pPr>
    </w:p>
    <w:p w:rsidR="000169C7" w:rsidRDefault="00C63C8E">
      <w:pPr>
        <w:spacing w:line="440" w:lineRule="exact"/>
        <w:ind w:firstLineChars="200" w:firstLine="562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附：答辩时间安排</w:t>
      </w:r>
    </w:p>
    <w:p w:rsidR="000169C7" w:rsidRDefault="00C63C8E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联系人：屠</w:t>
      </w:r>
      <w:r>
        <w:rPr>
          <w:rFonts w:ascii="仿宋_GB2312" w:eastAsia="仿宋_GB2312" w:hAnsi="微软雅黑" w:hint="eastAsia"/>
          <w:sz w:val="28"/>
          <w:szCs w:val="28"/>
        </w:rPr>
        <w:t xml:space="preserve">  </w:t>
      </w:r>
      <w:r>
        <w:rPr>
          <w:rFonts w:ascii="仿宋_GB2312" w:eastAsia="仿宋_GB2312" w:hAnsi="微软雅黑" w:hint="eastAsia"/>
          <w:sz w:val="28"/>
          <w:szCs w:val="28"/>
        </w:rPr>
        <w:t>潇</w:t>
      </w:r>
      <w:r>
        <w:rPr>
          <w:rFonts w:ascii="仿宋_GB2312" w:eastAsia="仿宋_GB2312" w:hAnsi="微软雅黑" w:hint="eastAsia"/>
          <w:sz w:val="28"/>
          <w:szCs w:val="28"/>
        </w:rPr>
        <w:t xml:space="preserve">  39966031  18818276484 </w:t>
      </w:r>
      <w:r>
        <w:rPr>
          <w:rFonts w:ascii="仿宋_GB2312" w:eastAsia="仿宋_GB2312" w:hAnsi="微软雅黑" w:hint="eastAsia"/>
          <w:sz w:val="28"/>
          <w:szCs w:val="28"/>
        </w:rPr>
        <w:t>（研究中心）</w:t>
      </w:r>
    </w:p>
    <w:p w:rsidR="000169C7" w:rsidRDefault="00C63C8E">
      <w:pPr>
        <w:widowControl/>
        <w:spacing w:line="480" w:lineRule="exact"/>
        <w:ind w:firstLineChars="600" w:firstLine="168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周</w:t>
      </w:r>
      <w:r>
        <w:rPr>
          <w:rFonts w:ascii="仿宋_GB2312" w:eastAsia="仿宋_GB2312" w:hAnsi="微软雅黑" w:hint="eastAsia"/>
          <w:sz w:val="28"/>
          <w:szCs w:val="28"/>
        </w:rPr>
        <w:t xml:space="preserve">  </w:t>
      </w:r>
      <w:r>
        <w:rPr>
          <w:rFonts w:ascii="仿宋_GB2312" w:eastAsia="仿宋_GB2312" w:hAnsi="微软雅黑" w:hint="eastAsia"/>
          <w:sz w:val="28"/>
          <w:szCs w:val="28"/>
        </w:rPr>
        <w:t>欢</w:t>
      </w:r>
      <w:r>
        <w:rPr>
          <w:rFonts w:ascii="仿宋_GB2312" w:eastAsia="仿宋_GB2312" w:hAnsi="微软雅黑" w:hint="eastAsia"/>
          <w:sz w:val="28"/>
          <w:szCs w:val="28"/>
        </w:rPr>
        <w:t xml:space="preserve">  23117086  </w:t>
      </w:r>
      <w:r>
        <w:rPr>
          <w:rFonts w:ascii="仿宋_GB2312" w:eastAsia="仿宋_GB2312" w:hAnsi="宋体" w:hint="eastAsia"/>
          <w:sz w:val="28"/>
          <w:szCs w:val="28"/>
        </w:rPr>
        <w:t>13761329852</w:t>
      </w:r>
      <w:r>
        <w:rPr>
          <w:rFonts w:ascii="仿宋_GB2312" w:eastAsia="仿宋_GB2312" w:hAnsi="微软雅黑" w:hint="eastAsia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sz w:val="28"/>
          <w:szCs w:val="28"/>
        </w:rPr>
        <w:t>（民办党工委）</w:t>
      </w:r>
      <w:r>
        <w:rPr>
          <w:rFonts w:ascii="仿宋_GB2312" w:eastAsia="仿宋_GB2312" w:hAnsi="微软雅黑" w:hint="eastAsia"/>
          <w:sz w:val="30"/>
          <w:szCs w:val="30"/>
        </w:rPr>
        <w:t xml:space="preserve">                     </w:t>
      </w:r>
      <w:r>
        <w:rPr>
          <w:rFonts w:ascii="仿宋_GB2312" w:eastAsia="仿宋_GB2312" w:hAnsi="微软雅黑" w:hint="eastAsia"/>
          <w:sz w:val="28"/>
          <w:szCs w:val="28"/>
        </w:rPr>
        <w:t xml:space="preserve">             </w:t>
      </w:r>
    </w:p>
    <w:p w:rsidR="000169C7" w:rsidRDefault="000169C7">
      <w:pPr>
        <w:spacing w:line="440" w:lineRule="exact"/>
        <w:ind w:firstLineChars="1180" w:firstLine="3304"/>
        <w:jc w:val="center"/>
        <w:rPr>
          <w:rFonts w:ascii="仿宋_GB2312" w:eastAsia="仿宋_GB2312" w:hAnsi="微软雅黑"/>
          <w:sz w:val="28"/>
          <w:szCs w:val="28"/>
        </w:rPr>
      </w:pPr>
    </w:p>
    <w:p w:rsidR="000169C7" w:rsidRDefault="00C63C8E">
      <w:pPr>
        <w:spacing w:line="440" w:lineRule="exact"/>
        <w:ind w:firstLineChars="1180" w:firstLine="3304"/>
        <w:jc w:val="center"/>
        <w:rPr>
          <w:rFonts w:ascii="宋体" w:hAnsi="宋体"/>
          <w:sz w:val="24"/>
        </w:rPr>
      </w:pPr>
      <w:r>
        <w:rPr>
          <w:rFonts w:ascii="仿宋_GB2312" w:eastAsia="仿宋_GB2312" w:hAnsi="微软雅黑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</w:rPr>
        <w:t>中共上海市民办高校工作委员会</w:t>
      </w:r>
    </w:p>
    <w:p w:rsidR="000169C7" w:rsidRDefault="00C63C8E">
      <w:pPr>
        <w:spacing w:line="440" w:lineRule="exact"/>
        <w:ind w:firstLineChars="1550" w:firstLine="3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上海民办高校党建与思政工作研究中心</w:t>
      </w:r>
    </w:p>
    <w:p w:rsidR="000169C7" w:rsidRDefault="00C63C8E">
      <w:pPr>
        <w:spacing w:line="440" w:lineRule="exact"/>
        <w:ind w:firstLineChars="1180" w:firstLine="2832"/>
        <w:jc w:val="center"/>
        <w:rPr>
          <w:rFonts w:ascii="宋体" w:hAnsi="宋体"/>
          <w:b/>
          <w:sz w:val="24"/>
        </w:rPr>
        <w:sectPr w:rsidR="000169C7">
          <w:headerReference w:type="default" r:id="rId8"/>
          <w:pgSz w:w="11906" w:h="16838"/>
          <w:pgMar w:top="680" w:right="1797" w:bottom="731" w:left="1797" w:header="794" w:footer="850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 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p w:rsidR="000169C7" w:rsidRDefault="00C63C8E">
      <w:pPr>
        <w:spacing w:line="560" w:lineRule="exact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lastRenderedPageBreak/>
        <w:t>附：理论研究、决策咨询项目答辩名单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1"/>
        <w:gridCol w:w="1134"/>
        <w:gridCol w:w="992"/>
        <w:gridCol w:w="7796"/>
        <w:gridCol w:w="2726"/>
      </w:tblGrid>
      <w:tr w:rsidR="000169C7">
        <w:trPr>
          <w:trHeight w:hRule="exact" w:val="455"/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申报人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答辩时间</w:t>
            </w: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杉达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陈敏云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上海民办高校中外合作办学党建工作状况研究</w:t>
            </w:r>
          </w:p>
        </w:tc>
        <w:tc>
          <w:tcPr>
            <w:tcW w:w="2726" w:type="dxa"/>
            <w:vMerge w:val="restart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0-1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贤达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王馥明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民办高校党建工作标准化建设研究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天华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齐砚奎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民办高校党务及思想政治工作人员“双线晋升”政策研究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东海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朱新华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新时代上海民办高校党外知识分子的思想政治状况调查研究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震旦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沈丽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民办高校教师心理健康问题的解决对策研究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天华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周凯波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上海民办高校服务型党组织建设状况调查研究</w:t>
            </w:r>
          </w:p>
        </w:tc>
        <w:tc>
          <w:tcPr>
            <w:tcW w:w="2726" w:type="dxa"/>
            <w:vMerge w:val="restart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10:30-11:40</w:t>
            </w: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建桥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宋艳华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上海民办高校马克思主义学院（思政教学部）发展状况研究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电影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郝红霞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上海民办高校思政工作传承红色基因状况调查研究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视觉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吴玉萍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上海民办高校思政工作传承红色基因状况调查研究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王兰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“不忘初心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牢记使命”长效机制研究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决策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中侨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石成玉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上海民办高校辅导员队伍现状调查研究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视觉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魏志强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艺术教育与思政教育的协同机制研究</w:t>
            </w:r>
          </w:p>
        </w:tc>
        <w:tc>
          <w:tcPr>
            <w:tcW w:w="2726" w:type="dxa"/>
            <w:vMerge w:val="restart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0-1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民教中心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互联网背景下民办高校思想政治工作创新研究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建桥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王邦永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营利性民办高校党组织发挥政治核心作用机制研究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立达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向东平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提高民办高校思政课师资素质方法路径研究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中侨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党建引领、宣传指路、文化搭台，构建民办高校教师归属感环境体系研究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杉达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杨敏杰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高校专业课课程思政基本范式研究</w:t>
            </w:r>
          </w:p>
        </w:tc>
        <w:tc>
          <w:tcPr>
            <w:tcW w:w="2726" w:type="dxa"/>
            <w:vMerge w:val="restart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0-1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思博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皋玉蒂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高职院校课程思政融入专业课程基本范式研究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天华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“课程思政”背景下立德树人与教师发展一体化建设研究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工商外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王松林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民办高校文化育人机制研究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天华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吴国兴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基于人工智能技术的民办高校学生管理育人机制的探索与实践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工商外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段仁启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营利性民办高校公益性目标实现路径研究——兼论营利性民办高校党组织的政治核心作用</w:t>
            </w:r>
          </w:p>
        </w:tc>
        <w:tc>
          <w:tcPr>
            <w:tcW w:w="2726" w:type="dxa"/>
            <w:vMerge w:val="restart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:00-1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169C7">
        <w:trPr>
          <w:trHeight w:hRule="exact" w:val="340"/>
          <w:jc w:val="center"/>
        </w:trPr>
        <w:tc>
          <w:tcPr>
            <w:tcW w:w="675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1134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贤达</w:t>
            </w:r>
          </w:p>
        </w:tc>
        <w:tc>
          <w:tcPr>
            <w:tcW w:w="992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夏骄雄</w:t>
            </w:r>
          </w:p>
        </w:tc>
        <w:tc>
          <w:tcPr>
            <w:tcW w:w="7796" w:type="dxa"/>
            <w:vAlign w:val="center"/>
          </w:tcPr>
          <w:p w:rsidR="000169C7" w:rsidRDefault="00C63C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大数据应用下学生网络思想工作策略研究</w:t>
            </w:r>
          </w:p>
        </w:tc>
        <w:tc>
          <w:tcPr>
            <w:tcW w:w="2726" w:type="dxa"/>
            <w:vMerge/>
            <w:vAlign w:val="center"/>
          </w:tcPr>
          <w:p w:rsidR="000169C7" w:rsidRDefault="00016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169C7" w:rsidRDefault="000169C7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sectPr w:rsidR="000169C7" w:rsidSect="000169C7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8E" w:rsidRDefault="00C63C8E" w:rsidP="000169C7">
      <w:r>
        <w:separator/>
      </w:r>
    </w:p>
  </w:endnote>
  <w:endnote w:type="continuationSeparator" w:id="0">
    <w:p w:rsidR="00C63C8E" w:rsidRDefault="00C63C8E" w:rsidP="0001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8E" w:rsidRDefault="00C63C8E" w:rsidP="000169C7">
      <w:r>
        <w:separator/>
      </w:r>
    </w:p>
  </w:footnote>
  <w:footnote w:type="continuationSeparator" w:id="0">
    <w:p w:rsidR="00C63C8E" w:rsidRDefault="00C63C8E" w:rsidP="00016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7" w:rsidRDefault="000169C7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24D"/>
    <w:rsid w:val="000043E1"/>
    <w:rsid w:val="000169C7"/>
    <w:rsid w:val="000174A3"/>
    <w:rsid w:val="000552DF"/>
    <w:rsid w:val="00063FB0"/>
    <w:rsid w:val="00084AEF"/>
    <w:rsid w:val="000A44DF"/>
    <w:rsid w:val="000A7A87"/>
    <w:rsid w:val="000D2EDD"/>
    <w:rsid w:val="000E5ECF"/>
    <w:rsid w:val="000F67A6"/>
    <w:rsid w:val="00122FA7"/>
    <w:rsid w:val="0013365A"/>
    <w:rsid w:val="00133B6D"/>
    <w:rsid w:val="00156727"/>
    <w:rsid w:val="00162D66"/>
    <w:rsid w:val="00162F04"/>
    <w:rsid w:val="00165D9D"/>
    <w:rsid w:val="001676A5"/>
    <w:rsid w:val="00170558"/>
    <w:rsid w:val="001B50FE"/>
    <w:rsid w:val="001C2DCB"/>
    <w:rsid w:val="001D0F60"/>
    <w:rsid w:val="001E203A"/>
    <w:rsid w:val="001E6A3C"/>
    <w:rsid w:val="001F147B"/>
    <w:rsid w:val="001F166E"/>
    <w:rsid w:val="0020239E"/>
    <w:rsid w:val="00217CD5"/>
    <w:rsid w:val="00227A8C"/>
    <w:rsid w:val="00254185"/>
    <w:rsid w:val="002619E9"/>
    <w:rsid w:val="00285CB3"/>
    <w:rsid w:val="00286338"/>
    <w:rsid w:val="00292586"/>
    <w:rsid w:val="00296582"/>
    <w:rsid w:val="002A10B0"/>
    <w:rsid w:val="002C3DA6"/>
    <w:rsid w:val="002D2016"/>
    <w:rsid w:val="002F635F"/>
    <w:rsid w:val="00300A68"/>
    <w:rsid w:val="00301A23"/>
    <w:rsid w:val="003154C1"/>
    <w:rsid w:val="003429A2"/>
    <w:rsid w:val="0035471A"/>
    <w:rsid w:val="00364774"/>
    <w:rsid w:val="00381E7E"/>
    <w:rsid w:val="00396BF6"/>
    <w:rsid w:val="003B5713"/>
    <w:rsid w:val="003E7979"/>
    <w:rsid w:val="00430F9D"/>
    <w:rsid w:val="00441387"/>
    <w:rsid w:val="00472E8A"/>
    <w:rsid w:val="00477707"/>
    <w:rsid w:val="004A39A3"/>
    <w:rsid w:val="004E1C4C"/>
    <w:rsid w:val="004F4164"/>
    <w:rsid w:val="005126C1"/>
    <w:rsid w:val="00551B45"/>
    <w:rsid w:val="005623B3"/>
    <w:rsid w:val="00571309"/>
    <w:rsid w:val="0058133C"/>
    <w:rsid w:val="00581576"/>
    <w:rsid w:val="00586CB5"/>
    <w:rsid w:val="005B0AB2"/>
    <w:rsid w:val="005D4EB6"/>
    <w:rsid w:val="005F2158"/>
    <w:rsid w:val="00647A25"/>
    <w:rsid w:val="00651F7B"/>
    <w:rsid w:val="00654F65"/>
    <w:rsid w:val="0065695B"/>
    <w:rsid w:val="00657915"/>
    <w:rsid w:val="006653E2"/>
    <w:rsid w:val="00673332"/>
    <w:rsid w:val="006836AC"/>
    <w:rsid w:val="00687641"/>
    <w:rsid w:val="006A0610"/>
    <w:rsid w:val="006B0141"/>
    <w:rsid w:val="006B09A4"/>
    <w:rsid w:val="006B28C0"/>
    <w:rsid w:val="00703999"/>
    <w:rsid w:val="0070725A"/>
    <w:rsid w:val="007241C9"/>
    <w:rsid w:val="0073010A"/>
    <w:rsid w:val="00742FA2"/>
    <w:rsid w:val="00747A6B"/>
    <w:rsid w:val="007549E0"/>
    <w:rsid w:val="00757CCB"/>
    <w:rsid w:val="007729E7"/>
    <w:rsid w:val="0079571E"/>
    <w:rsid w:val="007E1468"/>
    <w:rsid w:val="007F2AF5"/>
    <w:rsid w:val="007F6711"/>
    <w:rsid w:val="008240C4"/>
    <w:rsid w:val="008352EC"/>
    <w:rsid w:val="00862FD3"/>
    <w:rsid w:val="0086544F"/>
    <w:rsid w:val="00866B94"/>
    <w:rsid w:val="00880044"/>
    <w:rsid w:val="0089255B"/>
    <w:rsid w:val="008A0986"/>
    <w:rsid w:val="008B2C18"/>
    <w:rsid w:val="008B36DD"/>
    <w:rsid w:val="008B6933"/>
    <w:rsid w:val="008C236C"/>
    <w:rsid w:val="008D6C1C"/>
    <w:rsid w:val="008F122E"/>
    <w:rsid w:val="00901271"/>
    <w:rsid w:val="00924619"/>
    <w:rsid w:val="00964801"/>
    <w:rsid w:val="009823B7"/>
    <w:rsid w:val="009839D2"/>
    <w:rsid w:val="00991618"/>
    <w:rsid w:val="009B30E2"/>
    <w:rsid w:val="009C7A33"/>
    <w:rsid w:val="009D7223"/>
    <w:rsid w:val="009E224D"/>
    <w:rsid w:val="009E60D6"/>
    <w:rsid w:val="00A50340"/>
    <w:rsid w:val="00A82FA1"/>
    <w:rsid w:val="00AB6112"/>
    <w:rsid w:val="00AD0E9A"/>
    <w:rsid w:val="00AF7643"/>
    <w:rsid w:val="00B06836"/>
    <w:rsid w:val="00B3216F"/>
    <w:rsid w:val="00B509A3"/>
    <w:rsid w:val="00B51760"/>
    <w:rsid w:val="00B54864"/>
    <w:rsid w:val="00B70558"/>
    <w:rsid w:val="00B74FA9"/>
    <w:rsid w:val="00B76B92"/>
    <w:rsid w:val="00B875C2"/>
    <w:rsid w:val="00B929CD"/>
    <w:rsid w:val="00BA4B4A"/>
    <w:rsid w:val="00BC069E"/>
    <w:rsid w:val="00BF2961"/>
    <w:rsid w:val="00C30634"/>
    <w:rsid w:val="00C401E5"/>
    <w:rsid w:val="00C44856"/>
    <w:rsid w:val="00C63C8E"/>
    <w:rsid w:val="00C73642"/>
    <w:rsid w:val="00C86346"/>
    <w:rsid w:val="00C86812"/>
    <w:rsid w:val="00C90266"/>
    <w:rsid w:val="00C91E62"/>
    <w:rsid w:val="00CB07BA"/>
    <w:rsid w:val="00CC6D38"/>
    <w:rsid w:val="00CD746C"/>
    <w:rsid w:val="00D07685"/>
    <w:rsid w:val="00D211CB"/>
    <w:rsid w:val="00D216A3"/>
    <w:rsid w:val="00D36337"/>
    <w:rsid w:val="00D54A62"/>
    <w:rsid w:val="00D577F4"/>
    <w:rsid w:val="00D61A53"/>
    <w:rsid w:val="00D6547B"/>
    <w:rsid w:val="00D66D2E"/>
    <w:rsid w:val="00D7475A"/>
    <w:rsid w:val="00D754FE"/>
    <w:rsid w:val="00D86DAE"/>
    <w:rsid w:val="00D9014C"/>
    <w:rsid w:val="00D91232"/>
    <w:rsid w:val="00DA1180"/>
    <w:rsid w:val="00DB21D8"/>
    <w:rsid w:val="00DB4921"/>
    <w:rsid w:val="00DC554C"/>
    <w:rsid w:val="00E10B03"/>
    <w:rsid w:val="00E35850"/>
    <w:rsid w:val="00E418A6"/>
    <w:rsid w:val="00E45E64"/>
    <w:rsid w:val="00E70253"/>
    <w:rsid w:val="00E9730F"/>
    <w:rsid w:val="00EF4942"/>
    <w:rsid w:val="00EF51F2"/>
    <w:rsid w:val="00F07515"/>
    <w:rsid w:val="00F15B0A"/>
    <w:rsid w:val="00F20725"/>
    <w:rsid w:val="00F52E79"/>
    <w:rsid w:val="00F5393F"/>
    <w:rsid w:val="00F733DE"/>
    <w:rsid w:val="00F75565"/>
    <w:rsid w:val="00F8052E"/>
    <w:rsid w:val="00F83A89"/>
    <w:rsid w:val="00F83CAF"/>
    <w:rsid w:val="00F85F8C"/>
    <w:rsid w:val="00F87BFC"/>
    <w:rsid w:val="00FA34E2"/>
    <w:rsid w:val="00FA3855"/>
    <w:rsid w:val="00FC01CA"/>
    <w:rsid w:val="00FC64C9"/>
    <w:rsid w:val="00FE251E"/>
    <w:rsid w:val="00FE465C"/>
    <w:rsid w:val="3D1F6D9B"/>
    <w:rsid w:val="703E3C3C"/>
    <w:rsid w:val="7FA1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169C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169C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01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01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0169C7"/>
    <w:rPr>
      <w:rFonts w:ascii="Times New Roman" w:eastAsia="宋体" w:hAnsi="Times New Roman" w:cs="Times New Roman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169C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169C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69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5172F-F840-444D-AD6A-2D4C0802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84</cp:revision>
  <cp:lastPrinted>2018-09-21T02:09:00Z</cp:lastPrinted>
  <dcterms:created xsi:type="dcterms:W3CDTF">2020-01-08T06:07:00Z</dcterms:created>
  <dcterms:modified xsi:type="dcterms:W3CDTF">2020-01-09T03:04:00Z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